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C5EDDA" w14:textId="43A7C6EB" w:rsidR="00782B70" w:rsidRPr="00782B70" w:rsidRDefault="00782B70" w:rsidP="00782B70">
      <w:pPr>
        <w:jc w:val="center"/>
        <w:rPr>
          <w:sz w:val="32"/>
          <w:szCs w:val="32"/>
          <w:lang w:val="uk-UA"/>
        </w:rPr>
      </w:pPr>
      <w:r w:rsidRPr="00782B70">
        <w:rPr>
          <w:sz w:val="32"/>
          <w:szCs w:val="32"/>
          <w:lang w:val="uk-UA"/>
        </w:rPr>
        <w:t>Живопис</w:t>
      </w:r>
      <w:r w:rsidRPr="00782B70">
        <w:rPr>
          <w:sz w:val="32"/>
          <w:szCs w:val="32"/>
          <w:lang w:val="uk-UA"/>
        </w:rPr>
        <w:t>.</w:t>
      </w:r>
    </w:p>
    <w:p w14:paraId="5831A73A" w14:textId="5321D3AB" w:rsidR="00782B70" w:rsidRPr="00BC31A7" w:rsidRDefault="00782B70" w:rsidP="00782B70">
      <w:pPr>
        <w:jc w:val="both"/>
        <w:rPr>
          <w:lang w:val="uk-UA"/>
        </w:rPr>
      </w:pPr>
      <w:r w:rsidRPr="00BC31A7">
        <w:rPr>
          <w:lang w:val="uk-UA"/>
        </w:rPr>
        <w:t>Живопис - одне з найдавніших мистецтв, яке протягом багатьох століть пройшло еволюцію від наскальних розписів палеоліту, до новітніх течій XX і вже навіть XXI століття. Це мистецтво народилося практично з появою людства. Стародавні люди, навіть не усвідомивши повністю себе людиною, відчули необхідність зображувати навколишній світ на поверхні. Вони малювали все, що бачили: тварин, природу, мисливські сцени. Для малювання вони використовували щось схоже на фарби, зроблені з натуральних матеріалів. Це були земляні фарби, деревне вугілля, чорна сажа. Пензлика робили з волосся тварин, або просто малювали пальцями.</w:t>
      </w:r>
    </w:p>
    <w:p w14:paraId="03E93C35" w14:textId="44DC35CB" w:rsidR="00782B70" w:rsidRPr="00BC31A7" w:rsidRDefault="00782B70" w:rsidP="00782B70">
      <w:pPr>
        <w:jc w:val="both"/>
        <w:rPr>
          <w:lang w:val="uk-UA"/>
        </w:rPr>
      </w:pPr>
      <w:r w:rsidRPr="00BC31A7">
        <w:rPr>
          <w:lang w:val="uk-UA"/>
        </w:rPr>
        <w:t>В результаті змін виникали нові види і жанри живопису. За стародавнім періодом був період Античності. Виникла прагнення живописців і художників до відтворення реальної навколишнього життя, такий, яка вона бачиться людині. Прагнення до точності передачі викликало зародження основ перспективи, основ світлотіньових побудов різних зображень і дослідження цього художниками. І вони, в першу чергу, вивчали те, як можна зобразити об'ємне простір на площині стіни, під фрескового живопису. Деякі твори мистецтва, такі як об'ємне простір, світлотіні, стали використовувати для прикраси приміщень, центрів релігії і поховання.</w:t>
      </w:r>
    </w:p>
    <w:p w14:paraId="25B77274" w14:textId="53C23318" w:rsidR="00782B70" w:rsidRPr="00A67609" w:rsidRDefault="00782B70" w:rsidP="00782B70">
      <w:pPr>
        <w:jc w:val="both"/>
        <w:rPr>
          <w:lang w:val="ru-RU"/>
        </w:rPr>
      </w:pPr>
      <w:bookmarkStart w:id="0" w:name="_GoBack"/>
      <w:bookmarkEnd w:id="0"/>
      <w:r w:rsidRPr="00BC31A7">
        <w:rPr>
          <w:lang w:val="uk-UA"/>
        </w:rPr>
        <w:t>Наступним важливим періодом в минулому живопису є Середньовіччя. В цей час живопис була більш релігійного характеру, і світогляд стало відбиватися на мистецтві. Творчість художників було направлено на іконопис та інші мелодії релігії. Основними важливими моментами, які повинен був підкреслити художник, було не стільки точне відображення реальності, скільки передача духовності навіть в самих різних живописних творах. Полотна майстрів того часу вражали своєю виразністю контурів, колоритністю і барвистістю. Живопис середньовіччя здається нам площинний. Всі персонажі художників того часу знаходяться на одній лінії. І тому багато творів здаються нам кілька стилізованими.</w:t>
      </w:r>
    </w:p>
    <w:p w14:paraId="09AEA4A2" w14:textId="77777777" w:rsidR="00782B70" w:rsidRPr="00BC31A7" w:rsidRDefault="00782B70" w:rsidP="00782B70">
      <w:pPr>
        <w:jc w:val="both"/>
        <w:rPr>
          <w:lang w:val="uk-UA"/>
        </w:rPr>
      </w:pPr>
      <w:r w:rsidRPr="00BC31A7">
        <w:rPr>
          <w:lang w:val="uk-UA"/>
        </w:rPr>
        <w:t>Період сірого Середньовіччя змінив більш яскравий період Ренесансу. Епоха Відродження знову внесла перелом в історичний розвиток цього мистецтва. Нові настрої в суспільстві, новий світогляд стали диктувати художнику: які ж аспекти в живописі розкривати більш повно і ясно. Жанри живопису, такі як портрет і пейзаж, стануть незалежними стилями. Художники висловлюють емоції людини і його внутрішній світ через нові способи живопису. На XVII і XVIII століття припадає ще більш серйозне зростання живопису. У цей період католицька церква втрачає свою значимість, і художники в своїх творах все частіше відображають справжні види людей, природи, побутової та повсякденному житті. У цей період також формуються такі жанри, як - бароко, рококо, класицизм, маньєризму. Виникає романтизм, який пізніше змінюється більш ефектним стилем - імпресіонізмом.</w:t>
      </w:r>
    </w:p>
    <w:p w14:paraId="22B01F6F" w14:textId="7CA96620" w:rsidR="00005D3C" w:rsidRPr="00782B70" w:rsidRDefault="00782B70" w:rsidP="00782B70">
      <w:pPr>
        <w:jc w:val="both"/>
        <w:rPr>
          <w:lang w:val="uk-UA"/>
        </w:rPr>
      </w:pPr>
      <w:r w:rsidRPr="00BC31A7">
        <w:rPr>
          <w:lang w:val="uk-UA"/>
        </w:rPr>
        <w:t>На початку ХХ століття живопис кардинально змінюється і з'являється більше новий напрямок сучасного мистецтва - абстрактний живопис. Ідея цього напрямку в тому, щоб передати згоду між людиною і мистецтвом, створити гармонійність в поєднаннях ліній і колірних відблисків. Це мистецтво, яке не має предметності. Вона не переслідує точної передачі реального образу, а навпаки - передає те, що в душі художника, його емоції. Важливою роллю для цього виду мистецтва є форми і кольору. Суть її полягає в тому, щоб по-новому передати раніше знайомі предмети. Тут художникам надається повна свобода своїх фантазій. Це і дало поштовх до зародження і розвитку сучасних напрямків, таких як авангардизм, андеграунд, абстракціонізм. З кінця ХХ століття і по теперішній час живопис постійно змінюється. Але, незважаючи на все нові досягнення і сучасні технології, художники все-таки залишаються вірні класичному мистецтву - олійною і акварельного живопису, творять свої шедеври за допомогою фарб і полотен.</w:t>
      </w:r>
    </w:p>
    <w:sectPr w:rsidR="00005D3C" w:rsidRPr="00782B70" w:rsidSect="002506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B70"/>
    <w:rsid w:val="00005D3C"/>
    <w:rsid w:val="00061704"/>
    <w:rsid w:val="00144746"/>
    <w:rsid w:val="00154477"/>
    <w:rsid w:val="00183A65"/>
    <w:rsid w:val="001A7663"/>
    <w:rsid w:val="001D4AC5"/>
    <w:rsid w:val="001E065F"/>
    <w:rsid w:val="001E68B2"/>
    <w:rsid w:val="001F0F2A"/>
    <w:rsid w:val="0025061F"/>
    <w:rsid w:val="00324EEC"/>
    <w:rsid w:val="003D0787"/>
    <w:rsid w:val="003E1386"/>
    <w:rsid w:val="00477923"/>
    <w:rsid w:val="00483FF7"/>
    <w:rsid w:val="004B6E42"/>
    <w:rsid w:val="00502BCC"/>
    <w:rsid w:val="00565273"/>
    <w:rsid w:val="005A3A3C"/>
    <w:rsid w:val="005D2414"/>
    <w:rsid w:val="0062447D"/>
    <w:rsid w:val="00770790"/>
    <w:rsid w:val="00782B70"/>
    <w:rsid w:val="0082771C"/>
    <w:rsid w:val="008E4E7B"/>
    <w:rsid w:val="00901C17"/>
    <w:rsid w:val="00911260"/>
    <w:rsid w:val="00945304"/>
    <w:rsid w:val="0097302D"/>
    <w:rsid w:val="009A18E7"/>
    <w:rsid w:val="009B4738"/>
    <w:rsid w:val="009D754F"/>
    <w:rsid w:val="00A15833"/>
    <w:rsid w:val="00A229D0"/>
    <w:rsid w:val="00A67609"/>
    <w:rsid w:val="00A92D55"/>
    <w:rsid w:val="00B23642"/>
    <w:rsid w:val="00B755E2"/>
    <w:rsid w:val="00BA4B0E"/>
    <w:rsid w:val="00C167E4"/>
    <w:rsid w:val="00C471D4"/>
    <w:rsid w:val="00D06AE5"/>
    <w:rsid w:val="00E00C0B"/>
    <w:rsid w:val="00E53FE6"/>
    <w:rsid w:val="00E66A8B"/>
    <w:rsid w:val="00EC4C8A"/>
    <w:rsid w:val="00EC5410"/>
    <w:rsid w:val="00F4085C"/>
    <w:rsid w:val="00F54062"/>
    <w:rsid w:val="00FA0B29"/>
    <w:rsid w:val="00FA214C"/>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0FC32"/>
  <w15:chartTrackingRefBased/>
  <w15:docId w15:val="{7A7504B2-6984-41F3-96D8-1B593267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2B7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561</Words>
  <Characters>3199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Syukh</dc:creator>
  <cp:keywords/>
  <dc:description/>
  <cp:lastModifiedBy>Andrey Syukh</cp:lastModifiedBy>
  <cp:revision>1</cp:revision>
  <dcterms:created xsi:type="dcterms:W3CDTF">2020-01-12T14:39:00Z</dcterms:created>
  <dcterms:modified xsi:type="dcterms:W3CDTF">2020-01-12T15:28:00Z</dcterms:modified>
</cp:coreProperties>
</file>